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5" w:rsidRPr="00F82B38" w:rsidRDefault="005C3BC5" w:rsidP="005C3BC5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мастер маникюра. Эстет. Постер.</w:t>
      </w:r>
    </w:p>
    <w:bookmarkEnd w:id="0"/>
    <w:p w:rsidR="005C3BC5" w:rsidRPr="00F82B38" w:rsidRDefault="005C3BC5" w:rsidP="005C3BC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5C3BC5" w:rsidRPr="00F82B38" w:rsidRDefault="005C3BC5" w:rsidP="005C3BC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5C3BC5" w:rsidRPr="00F82B38" w:rsidRDefault="005C3BC5" w:rsidP="005C3BC5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5C3BC5" w:rsidRPr="00F82B38" w:rsidRDefault="005C3BC5" w:rsidP="005C3BC5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5C3BC5" w:rsidRPr="00F82B38" w:rsidRDefault="005C3BC5" w:rsidP="005C3B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Форма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Композиция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Цветовое решение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Длина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Креативность</w:t>
      </w:r>
    </w:p>
    <w:p w:rsidR="005C3BC5" w:rsidRPr="00F82B38" w:rsidRDefault="005C3BC5" w:rsidP="005C3BC5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Стиль дизайна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C3BC5" w:rsidRPr="00F82B38" w:rsidRDefault="005C3BC5" w:rsidP="005C3B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38">
        <w:rPr>
          <w:rFonts w:ascii="Times New Roman" w:hAnsi="Times New Roman" w:cs="Times New Roman"/>
          <w:color w:val="000000"/>
          <w:sz w:val="28"/>
          <w:szCs w:val="28"/>
        </w:rPr>
        <w:t>Требования к постеру:</w:t>
      </w:r>
    </w:p>
    <w:p w:rsidR="005C3BC5" w:rsidRPr="00F82B38" w:rsidRDefault="005C3BC5" w:rsidP="005C3BC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Работа должна представлять собой снимок, ногти на котором являются центральной частью всего образа фото</w:t>
      </w:r>
    </w:p>
    <w:p w:rsidR="005C3BC5" w:rsidRPr="00F82B38" w:rsidRDefault="005C3BC5" w:rsidP="005C3BC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На фото должны быть только натуральные ногти небольшой длины, максимальная длина 1:1</w:t>
      </w:r>
    </w:p>
    <w:p w:rsidR="005C3BC5" w:rsidRPr="00F82B38" w:rsidRDefault="005C3BC5" w:rsidP="005C3BC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На фото должно быть не менее четырех ногтей одной руки.</w:t>
      </w:r>
    </w:p>
    <w:p w:rsidR="005C3BC5" w:rsidRPr="00F82B38" w:rsidRDefault="005C3BC5" w:rsidP="005C3BC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В случае присутствия лица на снимке, у модели должен быть выполнен профессиональный макияж и укладка волос.</w:t>
      </w:r>
    </w:p>
    <w:p w:rsidR="005C3BC5" w:rsidRPr="00F82B38" w:rsidRDefault="005C3BC5" w:rsidP="005C3BC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 xml:space="preserve">На ногтях может быть выполнен любой дизайн на усмотрение </w:t>
      </w:r>
      <w:proofErr w:type="gramStart"/>
      <w:r w:rsidRPr="00F82B38">
        <w:rPr>
          <w:rFonts w:ascii="Times New Roman" w:hAnsi="Times New Roman" w:cs="Times New Roman"/>
          <w:color w:val="000000"/>
          <w:sz w:val="24"/>
          <w:szCs w:val="24"/>
        </w:rPr>
        <w:t>мастера</w:t>
      </w:r>
      <w:proofErr w:type="gramEnd"/>
      <w:r w:rsidRPr="00F82B38">
        <w:rPr>
          <w:rFonts w:ascii="Times New Roman" w:hAnsi="Times New Roman" w:cs="Times New Roman"/>
          <w:color w:val="000000"/>
          <w:sz w:val="24"/>
          <w:szCs w:val="24"/>
        </w:rPr>
        <w:t xml:space="preserve"> и он должен быть гармоничен с образом модели</w:t>
      </w:r>
    </w:p>
    <w:p w:rsidR="005C3BC5" w:rsidRPr="00F82B38" w:rsidRDefault="005C3BC5" w:rsidP="005C3BC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BC5" w:rsidRPr="00F82B38" w:rsidRDefault="005C3BC5" w:rsidP="005C3BC5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sz w:val="14"/>
          <w:szCs w:val="28"/>
        </w:rPr>
      </w:pPr>
    </w:p>
    <w:p w:rsidR="005C3BC5" w:rsidRPr="00F82B38" w:rsidRDefault="005C3BC5" w:rsidP="005C3BC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szCs w:val="28"/>
        </w:rPr>
        <w:t>Общее впечатление от постера</w:t>
      </w:r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lastRenderedPageBreak/>
        <w:t>Регалии, обучения</w:t>
      </w:r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5C3BC5" w:rsidRPr="00F82B38" w:rsidRDefault="005C3BC5" w:rsidP="005C3BC5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t>Наличие сервиса</w:t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Форма</w:t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Композиция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Цветовое решение</w:t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Длина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Креативность</w:t>
      </w:r>
    </w:p>
    <w:p w:rsidR="005C3BC5" w:rsidRPr="00F82B38" w:rsidRDefault="005C3BC5" w:rsidP="005C3BC5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Стиль дизайна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5C3BC5" w:rsidRPr="00F82B38" w:rsidRDefault="005C3BC5" w:rsidP="005C3BC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5C3BC5" w:rsidRPr="00F82B38" w:rsidRDefault="005C3BC5" w:rsidP="005C3BC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5C3BC5" w:rsidRPr="00F82B38" w:rsidRDefault="005C3BC5" w:rsidP="005C3BC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B050B7" w:rsidRPr="00F82B38" w:rsidRDefault="00B050B7" w:rsidP="00B050B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B050B7" w:rsidRPr="00F82B38" w:rsidRDefault="00B050B7" w:rsidP="00B050B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B050B7" w:rsidRPr="00F82B38" w:rsidRDefault="00B050B7" w:rsidP="00B050B7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B050B7" w:rsidRPr="00F82B38" w:rsidRDefault="00B050B7" w:rsidP="00B050B7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эргономичность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Фото/видео работ (До и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После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)</w:t>
      </w:r>
    </w:p>
    <w:p w:rsidR="00B050B7" w:rsidRPr="00F82B38" w:rsidRDefault="00B050B7" w:rsidP="00B050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Строение брови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Симметричность 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Равномерность окрашивания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lastRenderedPageBreak/>
        <w:t>Соответствие типу внешности</w:t>
      </w:r>
    </w:p>
    <w:p w:rsidR="00B050B7" w:rsidRPr="00F82B38" w:rsidRDefault="00B050B7" w:rsidP="00B050B7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Требования к работе: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продемонстрировать умение работать с натуральными бровями (волосками), используя лишь инструменты удаления лишних волосков и выполняя максимально естественное окрашивание бровей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выполнить подбор формы, удаление лишних волосков, окрашивание бровей любым красителем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требования к материалам, используемым в работе: пинцет, нить, воск, специальная профессиональная краска или хна для бровей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запрещено подстригать волоски, пользоваться трафаретами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t>- лицо модели может присутствовать или частично отражаться на видео, на усмотрение мастера</w:t>
      </w:r>
      <w:r w:rsidRPr="00F82B38">
        <w:rPr>
          <w:sz w:val="28"/>
          <w:szCs w:val="28"/>
        </w:rPr>
        <w:t xml:space="preserve"> 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14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Строение брови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Симметричность 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Равномерность окрашивания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типу внешности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B050B7" w:rsidRPr="00F82B38" w:rsidRDefault="00B050B7" w:rsidP="00B050B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НОМИНАЦИЯ:_Лучший_женский"/>
      <w:bookmarkStart w:id="2" w:name="_НОМИНАЦИЯ:_Лучший_колорист."/>
      <w:bookmarkStart w:id="3" w:name="_НОМИНАЦИЯ:_Лучший_брейдер."/>
      <w:bookmarkEnd w:id="1"/>
      <w:bookmarkEnd w:id="2"/>
      <w:bookmarkEnd w:id="3"/>
    </w:p>
    <w:p w:rsidR="00E555DF" w:rsidRPr="00B050B7" w:rsidRDefault="005C3BC5" w:rsidP="00B050B7"/>
    <w:sectPr w:rsidR="00E555DF" w:rsidRPr="00B0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65204F"/>
    <w:rsid w:val="00B050B7"/>
    <w:rsid w:val="00BE268D"/>
    <w:rsid w:val="00D05FB3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7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2023-07-05T08:41:00Z</dcterms:created>
  <dcterms:modified xsi:type="dcterms:W3CDTF">2023-07-05T08:41:00Z</dcterms:modified>
</cp:coreProperties>
</file>