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1B6" w:rsidRPr="00F82B38" w:rsidRDefault="00D261B6" w:rsidP="00D261B6">
      <w:pPr>
        <w:pStyle w:val="1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r w:rsidRPr="00F82B38">
        <w:rPr>
          <w:rFonts w:ascii="Times New Roman" w:hAnsi="Times New Roman" w:cs="Times New Roman"/>
          <w:b/>
          <w:color w:val="auto"/>
        </w:rPr>
        <w:t>НОМИНАЦИЯ: Лучшее ателье.</w:t>
      </w:r>
    </w:p>
    <w:bookmarkEnd w:id="0"/>
    <w:p w:rsidR="00D261B6" w:rsidRPr="00F82B38" w:rsidRDefault="00D261B6" w:rsidP="00D261B6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B38">
        <w:rPr>
          <w:rFonts w:ascii="Times New Roman" w:hAnsi="Times New Roman" w:cs="Times New Roman"/>
          <w:bCs/>
          <w:sz w:val="28"/>
          <w:szCs w:val="28"/>
        </w:rPr>
        <w:t>КОНКУРСНОЕ ЗАДАНИЕ</w:t>
      </w:r>
    </w:p>
    <w:p w:rsidR="00D261B6" w:rsidRPr="00F82B38" w:rsidRDefault="00D261B6" w:rsidP="00D261B6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B38">
        <w:rPr>
          <w:rFonts w:ascii="Times New Roman" w:hAnsi="Times New Roman" w:cs="Times New Roman"/>
          <w:bCs/>
          <w:sz w:val="28"/>
          <w:szCs w:val="28"/>
        </w:rPr>
        <w:t>Предоставить видеоролик длительностью не более 3(трех) минут.  В ролике отразить следующие критерии:</w:t>
      </w:r>
    </w:p>
    <w:p w:rsidR="00D261B6" w:rsidRPr="00F82B38" w:rsidRDefault="00D261B6" w:rsidP="00D261B6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82B38">
        <w:rPr>
          <w:rFonts w:ascii="Times New Roman" w:hAnsi="Times New Roman" w:cs="Times New Roman"/>
          <w:sz w:val="24"/>
          <w:szCs w:val="28"/>
        </w:rPr>
        <w:t>Самопрезентация</w:t>
      </w:r>
      <w:proofErr w:type="spellEnd"/>
      <w:r w:rsidRPr="00F82B38">
        <w:rPr>
          <w:rFonts w:ascii="Times New Roman" w:hAnsi="Times New Roman" w:cs="Times New Roman"/>
          <w:sz w:val="24"/>
          <w:szCs w:val="28"/>
        </w:rPr>
        <w:t>.</w:t>
      </w:r>
    </w:p>
    <w:p w:rsidR="00D261B6" w:rsidRPr="00F82B38" w:rsidRDefault="00D261B6" w:rsidP="00D261B6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Регалии, обучения не ранее 2020г (сертификаты об обучении, участие в различных мероприятиях, благодарственные письма, кубки)</w:t>
      </w:r>
    </w:p>
    <w:p w:rsidR="00D261B6" w:rsidRPr="00F82B38" w:rsidRDefault="00D261B6" w:rsidP="00D261B6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Наличие опыта пошива дизайнерских коллекций.</w:t>
      </w:r>
    </w:p>
    <w:p w:rsidR="00D261B6" w:rsidRPr="00F82B38" w:rsidRDefault="00D261B6" w:rsidP="00D261B6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Рабочее место, его эргономичность.</w:t>
      </w:r>
    </w:p>
    <w:p w:rsidR="00D261B6" w:rsidRPr="00F82B38" w:rsidRDefault="00D261B6" w:rsidP="00D261B6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Не менее двух швей в штате.</w:t>
      </w:r>
    </w:p>
    <w:p w:rsidR="00D261B6" w:rsidRPr="00F82B38" w:rsidRDefault="00D261B6" w:rsidP="00D261B6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4"/>
        </w:rPr>
        <w:t xml:space="preserve">Спектр услуг, сопровождается понятным прайс-листом. </w:t>
      </w:r>
    </w:p>
    <w:p w:rsidR="00D261B6" w:rsidRPr="00F82B38" w:rsidRDefault="00D261B6" w:rsidP="00D261B6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color w:val="000000"/>
          <w:sz w:val="24"/>
          <w:szCs w:val="28"/>
          <w:shd w:val="clear" w:color="auto" w:fill="F6F6F6"/>
        </w:rPr>
        <w:t>Навык устранения мелких проблем с машинами, инструментами, инвентарем.</w:t>
      </w:r>
    </w:p>
    <w:p w:rsidR="00D261B6" w:rsidRPr="00F82B38" w:rsidRDefault="00D261B6" w:rsidP="00D261B6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color w:val="000000"/>
          <w:sz w:val="24"/>
          <w:szCs w:val="28"/>
          <w:shd w:val="clear" w:color="auto" w:fill="F6F6F6"/>
        </w:rPr>
        <w:t>Ответственность перед заказчиком в сохранности предоставляемого материала.</w:t>
      </w:r>
    </w:p>
    <w:p w:rsidR="00D261B6" w:rsidRPr="00F82B38" w:rsidRDefault="00D261B6" w:rsidP="00D261B6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Фото/видео работ (до/после).</w:t>
      </w:r>
    </w:p>
    <w:p w:rsidR="00D261B6" w:rsidRPr="00F82B38" w:rsidRDefault="00D261B6" w:rsidP="00D261B6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Конструкторская изюминка (умение декорировать и находить нестандартные решения)</w:t>
      </w:r>
    </w:p>
    <w:p w:rsidR="00D261B6" w:rsidRPr="00F82B38" w:rsidRDefault="00D261B6" w:rsidP="00D261B6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sz w:val="28"/>
          <w:szCs w:val="28"/>
        </w:rPr>
        <w:t xml:space="preserve">Работа должна быть представлена не позднее </w:t>
      </w:r>
      <w:r w:rsidRPr="00F82B38">
        <w:rPr>
          <w:b/>
          <w:sz w:val="28"/>
          <w:szCs w:val="28"/>
        </w:rPr>
        <w:t>31.08.2023 года.</w:t>
      </w:r>
      <w:r w:rsidRPr="00F82B38">
        <w:rPr>
          <w:sz w:val="28"/>
          <w:szCs w:val="28"/>
        </w:rPr>
        <w:t xml:space="preserve"> </w:t>
      </w:r>
    </w:p>
    <w:p w:rsidR="00D261B6" w:rsidRPr="00F82B38" w:rsidRDefault="00D261B6" w:rsidP="00D261B6">
      <w:pPr>
        <w:pStyle w:val="Default"/>
        <w:spacing w:line="276" w:lineRule="auto"/>
        <w:jc w:val="both"/>
        <w:rPr>
          <w:sz w:val="4"/>
          <w:szCs w:val="16"/>
        </w:rPr>
      </w:pPr>
    </w:p>
    <w:p w:rsidR="00D261B6" w:rsidRPr="00F82B38" w:rsidRDefault="00D261B6" w:rsidP="00D261B6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>КРИТЕРИИ ОЦЕНКИ:</w:t>
      </w:r>
    </w:p>
    <w:p w:rsidR="00D261B6" w:rsidRPr="00F82B38" w:rsidRDefault="00D261B6" w:rsidP="00D261B6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Общее впечатление от ролика</w:t>
      </w:r>
    </w:p>
    <w:p w:rsidR="00D261B6" w:rsidRPr="00F82B38" w:rsidRDefault="00D261B6" w:rsidP="00D261B6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82B38">
        <w:rPr>
          <w:rFonts w:ascii="Times New Roman" w:hAnsi="Times New Roman" w:cs="Times New Roman"/>
          <w:sz w:val="24"/>
          <w:szCs w:val="28"/>
        </w:rPr>
        <w:t>Самопрезентация</w:t>
      </w:r>
      <w:proofErr w:type="spellEnd"/>
      <w:r w:rsidRPr="00F82B38">
        <w:rPr>
          <w:rFonts w:ascii="Times New Roman" w:hAnsi="Times New Roman" w:cs="Times New Roman"/>
          <w:sz w:val="24"/>
          <w:szCs w:val="28"/>
        </w:rPr>
        <w:t>.</w:t>
      </w:r>
    </w:p>
    <w:p w:rsidR="00D261B6" w:rsidRPr="00F82B38" w:rsidRDefault="00D261B6" w:rsidP="00D261B6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Регалии, обучения не ранее 2020г (сертификаты об обучении, участие в различных мероприятиях, благодарственные письма, кубки)</w:t>
      </w:r>
    </w:p>
    <w:p w:rsidR="00D261B6" w:rsidRPr="00F82B38" w:rsidRDefault="00D261B6" w:rsidP="00D261B6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Наличие опыта пошива дизайнерских коллекций.</w:t>
      </w:r>
    </w:p>
    <w:p w:rsidR="00D261B6" w:rsidRPr="00F82B38" w:rsidRDefault="00D261B6" w:rsidP="00D261B6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Рабочее место, его эргономичность.</w:t>
      </w:r>
    </w:p>
    <w:p w:rsidR="00D261B6" w:rsidRPr="00F82B38" w:rsidRDefault="00D261B6" w:rsidP="00D261B6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Не менее двух швей в штате.</w:t>
      </w:r>
    </w:p>
    <w:p w:rsidR="00D261B6" w:rsidRPr="00F82B38" w:rsidRDefault="00D261B6" w:rsidP="00D261B6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color w:val="000000"/>
          <w:sz w:val="24"/>
          <w:szCs w:val="28"/>
          <w:shd w:val="clear" w:color="auto" w:fill="F6F6F6"/>
        </w:rPr>
        <w:t>Навык устранения мелких проблем с машинами, инструментами, инвентарем.</w:t>
      </w:r>
    </w:p>
    <w:p w:rsidR="00D261B6" w:rsidRPr="00F82B38" w:rsidRDefault="00D261B6" w:rsidP="00D261B6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color w:val="000000"/>
          <w:sz w:val="24"/>
          <w:szCs w:val="28"/>
          <w:shd w:val="clear" w:color="auto" w:fill="F6F6F6"/>
        </w:rPr>
        <w:t>Ответственность перед заказчиком в сохранности предоставляемого материала.</w:t>
      </w:r>
    </w:p>
    <w:p w:rsidR="00D261B6" w:rsidRPr="00F82B38" w:rsidRDefault="00D261B6" w:rsidP="00D261B6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Фото/видео работ (до/после).</w:t>
      </w:r>
    </w:p>
    <w:p w:rsidR="00D261B6" w:rsidRPr="00F82B38" w:rsidRDefault="00D261B6" w:rsidP="00D261B6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Конструкторская изюминка (умение декорировать и находить нестандартные решения)</w:t>
      </w:r>
    </w:p>
    <w:p w:rsidR="00D261B6" w:rsidRPr="00F82B38" w:rsidRDefault="00D261B6" w:rsidP="00D261B6">
      <w:pPr>
        <w:pStyle w:val="Default"/>
        <w:spacing w:line="276" w:lineRule="auto"/>
        <w:jc w:val="both"/>
        <w:rPr>
          <w:bCs/>
          <w:sz w:val="2"/>
          <w:szCs w:val="16"/>
        </w:rPr>
      </w:pPr>
    </w:p>
    <w:p w:rsidR="00D261B6" w:rsidRPr="00F82B38" w:rsidRDefault="00D261B6" w:rsidP="00D261B6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>ЭТАПЫ СУДЕЙСТВА:</w:t>
      </w:r>
    </w:p>
    <w:p w:rsidR="00D261B6" w:rsidRPr="00F82B38" w:rsidRDefault="00D261B6" w:rsidP="00D261B6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 xml:space="preserve">Первый этап </w:t>
      </w:r>
      <w:r w:rsidRPr="00F82B38">
        <w:rPr>
          <w:sz w:val="28"/>
          <w:szCs w:val="28"/>
        </w:rPr>
        <w:t>– детальный разбор всех критериев. Итоговой оценкой является средний бал. Максимально -10 баллов</w:t>
      </w:r>
    </w:p>
    <w:p w:rsidR="00D261B6" w:rsidRPr="00F82B38" w:rsidRDefault="00D261B6" w:rsidP="00D261B6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>Второй этап – Онлайн голосование. Максимально-5 баллов.</w:t>
      </w:r>
    </w:p>
    <w:p w:rsidR="00D261B6" w:rsidRPr="00F82B38" w:rsidRDefault="00D261B6" w:rsidP="00D261B6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 xml:space="preserve">Третий этап </w:t>
      </w:r>
      <w:r w:rsidRPr="00F82B38">
        <w:rPr>
          <w:sz w:val="28"/>
          <w:szCs w:val="28"/>
        </w:rPr>
        <w:t>– Офлайн голосование. Максимально-5 баллов.</w:t>
      </w:r>
    </w:p>
    <w:p w:rsidR="00D261B6" w:rsidRPr="00F82B38" w:rsidRDefault="00D261B6" w:rsidP="00D261B6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>Итоговой оценкой видеоролика является сумма баллов по всем критериям</w:t>
      </w:r>
    </w:p>
    <w:p w:rsidR="00D261B6" w:rsidRPr="00F82B38" w:rsidRDefault="00D261B6" w:rsidP="00D261B6">
      <w:pPr>
        <w:pStyle w:val="Default"/>
        <w:spacing w:line="276" w:lineRule="auto"/>
        <w:jc w:val="both"/>
        <w:rPr>
          <w:bCs/>
          <w:sz w:val="8"/>
          <w:szCs w:val="16"/>
        </w:rPr>
      </w:pPr>
    </w:p>
    <w:p w:rsidR="00D261B6" w:rsidRPr="00F82B38" w:rsidRDefault="00D261B6" w:rsidP="00D261B6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 xml:space="preserve">ШТРАФНЫЕ БАЛЛЫ: </w:t>
      </w:r>
    </w:p>
    <w:p w:rsidR="00D261B6" w:rsidRPr="00F82B38" w:rsidRDefault="00D261B6" w:rsidP="00D261B6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lastRenderedPageBreak/>
        <w:t>В случае плагиата – баллы за общее впечатление (первый этап судейства) от видеоролика аннулируются.</w:t>
      </w:r>
    </w:p>
    <w:p w:rsidR="00E555DF" w:rsidRPr="00D261B6" w:rsidRDefault="00D261B6" w:rsidP="00D261B6"/>
    <w:sectPr w:rsidR="00E555DF" w:rsidRPr="00D2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4DF9"/>
    <w:multiLevelType w:val="hybridMultilevel"/>
    <w:tmpl w:val="34E6E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9438C"/>
    <w:multiLevelType w:val="hybridMultilevel"/>
    <w:tmpl w:val="08DA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84944"/>
    <w:multiLevelType w:val="hybridMultilevel"/>
    <w:tmpl w:val="02245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A7C8C"/>
    <w:multiLevelType w:val="hybridMultilevel"/>
    <w:tmpl w:val="92880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F7905"/>
    <w:multiLevelType w:val="hybridMultilevel"/>
    <w:tmpl w:val="26E68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B237F"/>
    <w:multiLevelType w:val="hybridMultilevel"/>
    <w:tmpl w:val="09B6D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F6110"/>
    <w:multiLevelType w:val="hybridMultilevel"/>
    <w:tmpl w:val="F6AC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D4919"/>
    <w:multiLevelType w:val="hybridMultilevel"/>
    <w:tmpl w:val="16A8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8D"/>
    <w:rsid w:val="004B527A"/>
    <w:rsid w:val="005C3BC5"/>
    <w:rsid w:val="005E3DAE"/>
    <w:rsid w:val="0065204F"/>
    <w:rsid w:val="00781E44"/>
    <w:rsid w:val="00A51030"/>
    <w:rsid w:val="00A63454"/>
    <w:rsid w:val="00B050B7"/>
    <w:rsid w:val="00BE268D"/>
    <w:rsid w:val="00D05FB3"/>
    <w:rsid w:val="00D261B6"/>
    <w:rsid w:val="00F26AFB"/>
    <w:rsid w:val="00F6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DD85"/>
  <w15:chartTrackingRefBased/>
  <w15:docId w15:val="{7A002A1F-490B-4E4C-9DF1-79CB9A02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E44"/>
  </w:style>
  <w:style w:type="paragraph" w:styleId="1">
    <w:name w:val="heading 1"/>
    <w:basedOn w:val="a"/>
    <w:next w:val="a"/>
    <w:link w:val="10"/>
    <w:uiPriority w:val="9"/>
    <w:qFormat/>
    <w:rsid w:val="00BE2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6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E268D"/>
    <w:pPr>
      <w:ind w:left="720"/>
      <w:contextualSpacing/>
    </w:pPr>
  </w:style>
  <w:style w:type="paragraph" w:customStyle="1" w:styleId="Default">
    <w:name w:val="Default"/>
    <w:rsid w:val="00BE2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2023-07-05T09:30:00Z</dcterms:created>
  <dcterms:modified xsi:type="dcterms:W3CDTF">2023-07-05T09:30:00Z</dcterms:modified>
</cp:coreProperties>
</file>